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7F" w:rsidRDefault="005D447F" w:rsidP="006614E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925A34" w:rsidTr="00925A34">
        <w:tc>
          <w:tcPr>
            <w:tcW w:w="5211" w:type="dxa"/>
          </w:tcPr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профсоюзной организации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Р.п. Средняя Ахтуба 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Черемушникова</w:t>
            </w:r>
            <w:proofErr w:type="spellEnd"/>
          </w:p>
          <w:p w:rsidR="00925A34" w:rsidRPr="00925A34" w:rsidRDefault="00925A34" w:rsidP="00D5297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5297F">
              <w:rPr>
                <w:rFonts w:ascii="Times New Roman" w:hAnsi="Times New Roman" w:cs="Times New Roman"/>
                <w:sz w:val="28"/>
                <w:szCs w:val="28"/>
              </w:rPr>
              <w:t>01.09.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4360" w:type="dxa"/>
          </w:tcPr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A3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Средняя Ахтуба</w:t>
            </w:r>
          </w:p>
          <w:p w:rsidR="00925A34" w:rsidRDefault="00925A34" w:rsidP="00925A3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______________Н.С. Пущина</w:t>
            </w:r>
          </w:p>
          <w:p w:rsidR="00925A34" w:rsidRPr="00925A34" w:rsidRDefault="00925A34" w:rsidP="00D5297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 w:rsidR="00D5297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5297F">
              <w:rPr>
                <w:rFonts w:ascii="Times New Roman" w:hAnsi="Times New Roman" w:cs="Times New Roman"/>
                <w:sz w:val="28"/>
                <w:szCs w:val="28"/>
              </w:rPr>
              <w:t>01.09.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</w:tbl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обеспечению информационной безопасности воспитанников </w:t>
      </w:r>
    </w:p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р.п. Средняя Ахтуба</w:t>
      </w:r>
    </w:p>
    <w:p w:rsidR="00925A34" w:rsidRDefault="00925A34" w:rsidP="00925A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Российскому законодательству, информационная безопасность детей – это состояние защищенности детей, при которой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отсутсвует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риск, связанный с причинением информацией,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рапространяемой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сети Интернет, вреда их здоровью,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физическомц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психиескому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, духовному и нравственному развитию (Федеральный закон от 29.12.2010 г. № 436-ФЗ «О защите детей от информации, причиняющей вред их здоровью и развитию»).</w:t>
      </w:r>
      <w:proofErr w:type="gramEnd"/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>Информационное пространство делится на три составляющие: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14E5">
        <w:rPr>
          <w:rFonts w:ascii="Times New Roman" w:hAnsi="Times New Roman" w:cs="Times New Roman"/>
          <w:sz w:val="28"/>
          <w:szCs w:val="28"/>
        </w:rPr>
        <w:t>пространство информационно – коммуникационной сети Интернет – так называемое виртуальное пространство, позволяющее не только искать нужную информацию, но и предоставляющее возм</w:t>
      </w:r>
      <w:r>
        <w:rPr>
          <w:rFonts w:ascii="Times New Roman" w:hAnsi="Times New Roman" w:cs="Times New Roman"/>
          <w:sz w:val="28"/>
          <w:szCs w:val="28"/>
        </w:rPr>
        <w:t xml:space="preserve">ожность пообщаться и поиграть;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14E5">
        <w:rPr>
          <w:rFonts w:ascii="Times New Roman" w:hAnsi="Times New Roman" w:cs="Times New Roman"/>
          <w:sz w:val="28"/>
          <w:szCs w:val="28"/>
        </w:rPr>
        <w:t>средства массовой информации – передачи, мультфильмы, фильмы, которые смотрят наши дети по телевизору, а также слуша</w:t>
      </w:r>
      <w:r>
        <w:rPr>
          <w:rFonts w:ascii="Times New Roman" w:hAnsi="Times New Roman" w:cs="Times New Roman"/>
          <w:sz w:val="28"/>
          <w:szCs w:val="28"/>
        </w:rPr>
        <w:t xml:space="preserve">ют музыку, аудио сказки т. п.;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14E5">
        <w:rPr>
          <w:rFonts w:ascii="Times New Roman" w:hAnsi="Times New Roman" w:cs="Times New Roman"/>
          <w:sz w:val="28"/>
          <w:szCs w:val="28"/>
        </w:rPr>
        <w:t>книжная продукция – газеты, журналы, книги и др., которые мы покупаем детям.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 xml:space="preserve">Цель мероприятий: создание условий для обеспечения информационной безопасности и повышения цифровой грамотности воспитанников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Ахтуба.</w:t>
      </w:r>
      <w:r w:rsidRPr="00661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4E5">
        <w:rPr>
          <w:rFonts w:ascii="Times New Roman" w:hAnsi="Times New Roman" w:cs="Times New Roman"/>
          <w:sz w:val="28"/>
          <w:szCs w:val="28"/>
        </w:rPr>
        <w:t xml:space="preserve">повышение уровня правовой и информационной грамотности всех участников образовательного процесса по вопросу обеспечения информационной безопасности;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4E5">
        <w:rPr>
          <w:rFonts w:ascii="Times New Roman" w:hAnsi="Times New Roman" w:cs="Times New Roman"/>
          <w:sz w:val="28"/>
          <w:szCs w:val="28"/>
        </w:rPr>
        <w:t xml:space="preserve">обеспечение защиты прав и законных интересов несовершеннолетних, защита воспитанников от правонарушений с использованием информационно – телекоммуникационных технологий; </w:t>
      </w:r>
    </w:p>
    <w:p w:rsidR="00925A34" w:rsidRDefault="00925A34" w:rsidP="00925A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4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4E5">
        <w:rPr>
          <w:rFonts w:ascii="Times New Roman" w:hAnsi="Times New Roman" w:cs="Times New Roman"/>
          <w:sz w:val="28"/>
          <w:szCs w:val="28"/>
        </w:rPr>
        <w:t>формирование у дошкольников культуры ответственного и безопасного поведения в современной информационно – телекоммуникационной среде.</w:t>
      </w:r>
    </w:p>
    <w:tbl>
      <w:tblPr>
        <w:tblStyle w:val="a3"/>
        <w:tblW w:w="0" w:type="auto"/>
        <w:tblLook w:val="04A0"/>
      </w:tblPr>
      <w:tblGrid>
        <w:gridCol w:w="950"/>
        <w:gridCol w:w="3796"/>
        <w:gridCol w:w="2440"/>
        <w:gridCol w:w="2385"/>
      </w:tblGrid>
      <w:tr w:rsidR="00925A34" w:rsidTr="00FF3E0C">
        <w:tc>
          <w:tcPr>
            <w:tcW w:w="950" w:type="dxa"/>
            <w:vAlign w:val="center"/>
          </w:tcPr>
          <w:p w:rsidR="00925A34" w:rsidRPr="006614E5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4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14E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4E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14E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6" w:type="dxa"/>
            <w:vAlign w:val="center"/>
          </w:tcPr>
          <w:p w:rsidR="00925A34" w:rsidRPr="006614E5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40" w:type="dxa"/>
          </w:tcPr>
          <w:p w:rsidR="00925A34" w:rsidRPr="006614E5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2385" w:type="dxa"/>
            <w:vAlign w:val="center"/>
          </w:tcPr>
          <w:p w:rsidR="00925A34" w:rsidRPr="006614E5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проведения</w:t>
            </w:r>
          </w:p>
        </w:tc>
      </w:tr>
      <w:tr w:rsidR="00925A34" w:rsidTr="00FF3E0C">
        <w:tc>
          <w:tcPr>
            <w:tcW w:w="9571" w:type="dxa"/>
            <w:gridSpan w:val="4"/>
            <w:vAlign w:val="center"/>
          </w:tcPr>
          <w:p w:rsidR="00925A34" w:rsidRPr="006614E5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4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Создание организационно-правовых механизмов защиты воспитанников от распространения информации, причиняющей вред их здоровью и развитию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издание локальных актов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 (приказы, положения, инструкции),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регламентирующих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работу в сети Интернет, в соответствии с действующим законодательством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 2024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и дополнение раздела «Информационная безопасность» на официальном сайте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Ахтуба, публикации актуальных, локальных, нормативных актов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Ахтуба, материалов по обеспечению информационной безопасности воспитанников, педагогов и родителей (законных представителей) при использовании ресурсов сети Интернет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ведение официального сайта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темы необходимости обеспечения информационной безопасности во всех ее составляющих в ходе педагогического совета, а также на родительских собраниях групп. </w:t>
            </w:r>
          </w:p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родителей с информацией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и защите персональных данных.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Заведующий, старший воспитатель, воспитатели 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организованной образовательной деятельности с воспитанниками старших и подготовительных групп по информационной безопасности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воспитатели групп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71" w:type="dxa"/>
            <w:gridSpan w:val="4"/>
          </w:tcPr>
          <w:p w:rsidR="00925A34" w:rsidRPr="00E951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5134">
              <w:rPr>
                <w:rFonts w:ascii="Times New Roman" w:hAnsi="Times New Roman" w:cs="Times New Roman"/>
                <w:b/>
                <w:sz w:val="28"/>
                <w:szCs w:val="28"/>
              </w:rPr>
              <w:t>Внедрение систем исключения доступа к информации, несовместимой с задачами гражданского становления детей, а также средств фильтрации и иных устройств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Систематическое обновление программно-технических средств по антивирусной защите компьютерной техники 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 и проведение оценки доступа к сети Интернет с обеспечением программного продукта, обеспечивающего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контент-фильтрацию</w:t>
            </w:r>
            <w:proofErr w:type="spellEnd"/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информационную безопасность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безопасного содержания приобретаемой информационной продукции для воспитанников в соответствии с возрастными категориями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71" w:type="dxa"/>
            <w:gridSpan w:val="4"/>
          </w:tcPr>
          <w:p w:rsidR="00925A34" w:rsidRPr="00E951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Информационное просвещение участников образовательного процесса о возможности защиты детей от информации, причиняющей вред их здоровью и развитию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занятий, бесед, тематических игр, конкурсов рисунков (поделок) в группах старшего и подготовительного дошкольного возраста по теме: «Информационная безопасность» и «Наш друг – Интернет»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воспитатели старших и подготовительных групп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педагогов и воспитанников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мероприятиях различного уровня (лекции, семинары, конкурсы, тренинги, круглые столы, викторины, олимпиады и т.д.), в том числе с применением дистанционных технологий, про проблемам информационной безопасности</w:t>
            </w:r>
            <w:proofErr w:type="gramEnd"/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воспитатели групп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 в разделе «Информационная безопасность» актуальной информации:</w:t>
            </w:r>
          </w:p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безопасных и полезных Интернет-ресурсах для детей;</w:t>
            </w:r>
          </w:p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материалов, касающихся защиты детей от распространения вредоносной информации;</w:t>
            </w:r>
          </w:p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ссылок на полезные сайты по вопросам обеспечения информационной безопасности детей и взрослых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ответственный за ведение официального сайта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  <w:tr w:rsidR="00925A34" w:rsidTr="00FF3E0C">
        <w:tc>
          <w:tcPr>
            <w:tcW w:w="950" w:type="dxa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96" w:type="dxa"/>
          </w:tcPr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памяток для родителей по теме «Безопасный Интернет». </w:t>
            </w:r>
          </w:p>
          <w:p w:rsidR="00925A34" w:rsidRDefault="00925A34" w:rsidP="00FF3E0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информационной грамотности родителей (законных представителей)</w:t>
            </w:r>
          </w:p>
        </w:tc>
        <w:tc>
          <w:tcPr>
            <w:tcW w:w="2440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воспитатели</w:t>
            </w:r>
          </w:p>
        </w:tc>
        <w:tc>
          <w:tcPr>
            <w:tcW w:w="2385" w:type="dxa"/>
            <w:vAlign w:val="center"/>
          </w:tcPr>
          <w:p w:rsidR="00925A34" w:rsidRDefault="00925A34" w:rsidP="00FF3E0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2024-2025 учебного года</w:t>
            </w:r>
          </w:p>
        </w:tc>
      </w:tr>
    </w:tbl>
    <w:p w:rsidR="005D447F" w:rsidRPr="006614E5" w:rsidRDefault="005D447F" w:rsidP="006614E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D447F" w:rsidRPr="006614E5" w:rsidSect="00B2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C60923"/>
    <w:rsid w:val="000D0E84"/>
    <w:rsid w:val="00117C88"/>
    <w:rsid w:val="001F1972"/>
    <w:rsid w:val="00445A05"/>
    <w:rsid w:val="005D05F1"/>
    <w:rsid w:val="005D447F"/>
    <w:rsid w:val="006614E5"/>
    <w:rsid w:val="0066578B"/>
    <w:rsid w:val="00734B8E"/>
    <w:rsid w:val="007B2C68"/>
    <w:rsid w:val="008810AA"/>
    <w:rsid w:val="00925A34"/>
    <w:rsid w:val="009578E2"/>
    <w:rsid w:val="00B23B00"/>
    <w:rsid w:val="00BA3DE7"/>
    <w:rsid w:val="00C60923"/>
    <w:rsid w:val="00C8707A"/>
    <w:rsid w:val="00D5297F"/>
    <w:rsid w:val="00E95134"/>
    <w:rsid w:val="00F01ECF"/>
    <w:rsid w:val="00FE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23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2C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Пущина</dc:creator>
  <cp:keywords/>
  <dc:description/>
  <cp:lastModifiedBy>Наталья Пущина</cp:lastModifiedBy>
  <cp:revision>10</cp:revision>
  <cp:lastPrinted>2024-08-21T10:17:00Z</cp:lastPrinted>
  <dcterms:created xsi:type="dcterms:W3CDTF">2024-06-24T11:27:00Z</dcterms:created>
  <dcterms:modified xsi:type="dcterms:W3CDTF">2024-08-21T11:28:00Z</dcterms:modified>
</cp:coreProperties>
</file>